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94" w:rsidRPr="00EC6A7F" w:rsidRDefault="003D3494" w:rsidP="003D3494">
      <w:pPr>
        <w:autoSpaceDE w:val="0"/>
        <w:autoSpaceDN w:val="0"/>
        <w:adjustRightInd w:val="0"/>
        <w:jc w:val="center"/>
        <w:rPr>
          <w:b/>
          <w:sz w:val="32"/>
          <w:szCs w:val="32"/>
        </w:rPr>
      </w:pPr>
      <w:r w:rsidRPr="00EC6A7F">
        <w:rPr>
          <w:b/>
          <w:sz w:val="32"/>
          <w:szCs w:val="32"/>
        </w:rPr>
        <w:t xml:space="preserve">No Redwood Is an </w:t>
      </w:r>
      <w:smartTag w:uri="urn:schemas-microsoft-com:office:smarttags" w:element="place">
        <w:r w:rsidRPr="00EC6A7F">
          <w:rPr>
            <w:b/>
            <w:sz w:val="32"/>
            <w:szCs w:val="32"/>
          </w:rPr>
          <w:t>Island</w:t>
        </w:r>
      </w:smartTag>
    </w:p>
    <w:p w:rsidR="003D3494" w:rsidRPr="00926773" w:rsidRDefault="003D3494" w:rsidP="003D3494">
      <w:pPr>
        <w:autoSpaceDE w:val="0"/>
        <w:autoSpaceDN w:val="0"/>
        <w:adjustRightInd w:val="0"/>
        <w:jc w:val="center"/>
        <w:rPr>
          <w:i/>
          <w:iCs/>
        </w:rPr>
      </w:pPr>
      <w:proofErr w:type="gramStart"/>
      <w:r w:rsidRPr="00926773">
        <w:t>by</w:t>
      </w:r>
      <w:proofErr w:type="gramEnd"/>
      <w:r w:rsidRPr="00926773">
        <w:t xml:space="preserve"> Kate Chandler, Associate Professor of English</w:t>
      </w:r>
    </w:p>
    <w:p w:rsidR="003D3494" w:rsidRDefault="003D3494" w:rsidP="003D3494">
      <w:pPr>
        <w:autoSpaceDE w:val="0"/>
        <w:autoSpaceDN w:val="0"/>
        <w:adjustRightInd w:val="0"/>
        <w:rPr>
          <w:i/>
          <w:iCs/>
        </w:rPr>
      </w:pPr>
      <w:r w:rsidRPr="00926773">
        <w:rPr>
          <w:i/>
          <w:iCs/>
        </w:rPr>
        <w:t xml:space="preserve"> </w:t>
      </w:r>
    </w:p>
    <w:p w:rsidR="003D3494" w:rsidRPr="00926773" w:rsidRDefault="003D3494" w:rsidP="003D3494">
      <w:pPr>
        <w:autoSpaceDE w:val="0"/>
        <w:autoSpaceDN w:val="0"/>
        <w:adjustRightInd w:val="0"/>
        <w:rPr>
          <w:i/>
          <w:iCs/>
        </w:rPr>
      </w:pPr>
      <w:r w:rsidRPr="00926773">
        <w:rPr>
          <w:i/>
          <w:iCs/>
        </w:rPr>
        <w:t>“So many days, spent outside the town, trying t</w:t>
      </w:r>
      <w:r>
        <w:rPr>
          <w:i/>
          <w:iCs/>
        </w:rPr>
        <w:t>o hear what was in the wind...</w:t>
      </w:r>
      <w:r w:rsidRPr="00926773">
        <w:rPr>
          <w:i/>
          <w:iCs/>
        </w:rPr>
        <w:t>”—Thoreau</w:t>
      </w:r>
    </w:p>
    <w:p w:rsidR="003D3494" w:rsidRDefault="003D3494" w:rsidP="003D3494">
      <w:pPr>
        <w:autoSpaceDE w:val="0"/>
        <w:autoSpaceDN w:val="0"/>
        <w:adjustRightInd w:val="0"/>
        <w:rPr>
          <w:i/>
          <w:iCs/>
        </w:rPr>
      </w:pPr>
    </w:p>
    <w:p w:rsidR="003D3494" w:rsidRDefault="003D3494" w:rsidP="003D3494">
      <w:pPr>
        <w:autoSpaceDE w:val="0"/>
        <w:autoSpaceDN w:val="0"/>
        <w:adjustRightInd w:val="0"/>
        <w:rPr>
          <w:i/>
          <w:iCs/>
        </w:rPr>
      </w:pPr>
      <w:r w:rsidRPr="00926773">
        <w:rPr>
          <w:i/>
          <w:iCs/>
        </w:rPr>
        <w:t>Turning to the natural world for thrills or solace or joy or relaxation is typical. We are drawn outdoors for activities and amusements of many kinds. Do we, however, turn to nature for models of social organization and behavior? I have learned of one we ought to consider.</w:t>
      </w:r>
    </w:p>
    <w:p w:rsidR="003D3494" w:rsidRDefault="003D3494" w:rsidP="003D3494">
      <w:pPr>
        <w:autoSpaceDE w:val="0"/>
        <w:autoSpaceDN w:val="0"/>
        <w:adjustRightInd w:val="0"/>
        <w:rPr>
          <w:i/>
          <w:iCs/>
        </w:rPr>
      </w:pPr>
    </w:p>
    <w:p w:rsidR="003D3494" w:rsidRPr="00C64A98" w:rsidRDefault="003D3494" w:rsidP="003D3494">
      <w:pPr>
        <w:autoSpaceDE w:val="0"/>
        <w:autoSpaceDN w:val="0"/>
        <w:adjustRightInd w:val="0"/>
        <w:jc w:val="center"/>
        <w:rPr>
          <w:iCs/>
        </w:rPr>
      </w:pPr>
      <w:r w:rsidRPr="00FA74CD">
        <w:rPr>
          <w:iCs/>
          <w:noProof/>
        </w:rPr>
        <w:drawing>
          <wp:inline distT="0" distB="0" distL="0" distR="0">
            <wp:extent cx="4067175" cy="481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4810125"/>
                    </a:xfrm>
                    <a:prstGeom prst="rect">
                      <a:avLst/>
                    </a:prstGeom>
                    <a:noFill/>
                    <a:ln>
                      <a:noFill/>
                    </a:ln>
                  </pic:spPr>
                </pic:pic>
              </a:graphicData>
            </a:graphic>
          </wp:inline>
        </w:drawing>
      </w:r>
    </w:p>
    <w:p w:rsidR="003D3494" w:rsidRDefault="003D3494" w:rsidP="003D3494">
      <w:pPr>
        <w:autoSpaceDE w:val="0"/>
        <w:autoSpaceDN w:val="0"/>
        <w:adjustRightInd w:val="0"/>
        <w:rPr>
          <w:i/>
          <w:iCs/>
        </w:rPr>
      </w:pPr>
      <w:r>
        <w:rPr>
          <w:i/>
          <w:iCs/>
        </w:rPr>
        <w:t>Each tranquilly majestic tree appears sufficient unto itself, but these redwoods actually draw strength from each other.</w:t>
      </w:r>
    </w:p>
    <w:p w:rsidR="003D3494" w:rsidRDefault="003D3494" w:rsidP="003D3494">
      <w:pPr>
        <w:autoSpaceDE w:val="0"/>
        <w:autoSpaceDN w:val="0"/>
        <w:adjustRightInd w:val="0"/>
        <w:rPr>
          <w:i/>
          <w:iCs/>
        </w:rPr>
      </w:pPr>
      <w:r>
        <w:rPr>
          <w:sz w:val="14"/>
          <w:szCs w:val="14"/>
        </w:rPr>
        <w:t xml:space="preserve">Photo by Eric </w:t>
      </w:r>
      <w:proofErr w:type="spellStart"/>
      <w:r>
        <w:rPr>
          <w:sz w:val="14"/>
          <w:szCs w:val="14"/>
        </w:rPr>
        <w:t>Heisler</w:t>
      </w:r>
      <w:proofErr w:type="spellEnd"/>
      <w:r>
        <w:rPr>
          <w:sz w:val="14"/>
          <w:szCs w:val="14"/>
        </w:rPr>
        <w:t xml:space="preserve"> ’00</w:t>
      </w:r>
    </w:p>
    <w:p w:rsidR="003D3494" w:rsidRPr="0034170C" w:rsidRDefault="003D3494" w:rsidP="003D3494">
      <w:pPr>
        <w:autoSpaceDE w:val="0"/>
        <w:autoSpaceDN w:val="0"/>
        <w:adjustRightInd w:val="0"/>
        <w:jc w:val="both"/>
      </w:pPr>
      <w:r w:rsidRPr="0034170C">
        <w:rPr>
          <w:b/>
          <w:bCs/>
        </w:rPr>
        <w:t>T</w:t>
      </w:r>
      <w:r w:rsidRPr="0034170C">
        <w:t>rapped on the phone one recent day, I occupied myself by studying our woods. I examined the forest</w:t>
      </w:r>
    </w:p>
    <w:p w:rsidR="003D3494" w:rsidRDefault="003D3494" w:rsidP="003D3494">
      <w:pPr>
        <w:autoSpaceDE w:val="0"/>
        <w:autoSpaceDN w:val="0"/>
        <w:adjustRightInd w:val="0"/>
        <w:jc w:val="both"/>
      </w:pPr>
      <w:proofErr w:type="gramStart"/>
      <w:r w:rsidRPr="0034170C">
        <w:t>to</w:t>
      </w:r>
      <w:proofErr w:type="gramEnd"/>
      <w:r w:rsidRPr="0034170C">
        <w:t xml:space="preserve"> the left of the path, then to the right. That was when I saw them: five precipitously leaning pine trees. </w:t>
      </w:r>
    </w:p>
    <w:p w:rsidR="003D3494" w:rsidRDefault="003D3494" w:rsidP="003D3494">
      <w:pPr>
        <w:autoSpaceDE w:val="0"/>
        <w:autoSpaceDN w:val="0"/>
        <w:adjustRightInd w:val="0"/>
        <w:jc w:val="both"/>
      </w:pPr>
    </w:p>
    <w:p w:rsidR="003D3494" w:rsidRDefault="003D3494" w:rsidP="003D3494">
      <w:pPr>
        <w:autoSpaceDE w:val="0"/>
        <w:autoSpaceDN w:val="0"/>
        <w:adjustRightInd w:val="0"/>
        <w:jc w:val="both"/>
      </w:pPr>
      <w:r w:rsidRPr="0034170C">
        <w:t xml:space="preserve">Five trees falling right next to each other. As dense as this young forest is, I thought that neighboring trees would help all to remain upright, if not by joining root systems then by holding each other up since their trunks are barely a foot apart. Shoeless, I charged out the front door, portable phone in hand, and inspected from the porch edge. It appeared as if one more vigorous spring rain, and the trees would topple. A neighboring loblolly pine was already down with its root ball perpendicular to the ground. </w:t>
      </w:r>
    </w:p>
    <w:p w:rsidR="003D3494" w:rsidRDefault="003D3494" w:rsidP="003D3494">
      <w:pPr>
        <w:autoSpaceDE w:val="0"/>
        <w:autoSpaceDN w:val="0"/>
        <w:adjustRightInd w:val="0"/>
        <w:jc w:val="both"/>
      </w:pPr>
    </w:p>
    <w:p w:rsidR="003D3494" w:rsidRPr="0034170C" w:rsidRDefault="003D3494" w:rsidP="003D3494">
      <w:pPr>
        <w:autoSpaceDE w:val="0"/>
        <w:autoSpaceDN w:val="0"/>
        <w:adjustRightInd w:val="0"/>
        <w:jc w:val="both"/>
      </w:pPr>
      <w:r w:rsidRPr="0034170C">
        <w:t>How had I not seen these before? I regularly tramp through our woods searching for the young shade-loving oaks and hollies that have been sprouting beneath the towering pines. I also look</w:t>
      </w:r>
    </w:p>
    <w:p w:rsidR="003D3494" w:rsidRPr="003470C0" w:rsidRDefault="003D3494" w:rsidP="003D3494">
      <w:pPr>
        <w:autoSpaceDE w:val="0"/>
        <w:autoSpaceDN w:val="0"/>
        <w:adjustRightInd w:val="0"/>
        <w:rPr>
          <w:b/>
        </w:rPr>
      </w:pPr>
      <w:proofErr w:type="gramStart"/>
      <w:r w:rsidRPr="0034170C">
        <w:t>for</w:t>
      </w:r>
      <w:proofErr w:type="gramEnd"/>
      <w:r w:rsidRPr="0034170C">
        <w:t xml:space="preserve"> leaning trees but, somehow, had not</w:t>
      </w:r>
      <w:r>
        <w:t xml:space="preserve"> </w:t>
      </w:r>
      <w:r w:rsidRPr="0034170C">
        <w:t>noticed these. They had to have loosened</w:t>
      </w:r>
      <w:r>
        <w:t xml:space="preserve"> </w:t>
      </w:r>
      <w:r w:rsidRPr="0034170C">
        <w:t>suddenly,</w:t>
      </w:r>
      <w:r>
        <w:t xml:space="preserve"> probably in a late winter down</w:t>
      </w:r>
      <w:r w:rsidRPr="0034170C">
        <w:t>pour, and they appeared certain to join</w:t>
      </w:r>
      <w:r>
        <w:t xml:space="preserve"> </w:t>
      </w:r>
      <w:r w:rsidRPr="0034170C">
        <w:t>their horizontal neighbor.</w:t>
      </w:r>
      <w:r>
        <w:t xml:space="preserve">                                         </w:t>
      </w:r>
      <w:r w:rsidRPr="003470C0">
        <w:rPr>
          <w:b/>
        </w:rPr>
        <w:t>Appendix #1C1</w:t>
      </w:r>
    </w:p>
    <w:p w:rsidR="003D3494" w:rsidRDefault="003D3494" w:rsidP="003D3494">
      <w:pPr>
        <w:autoSpaceDE w:val="0"/>
        <w:autoSpaceDN w:val="0"/>
        <w:adjustRightInd w:val="0"/>
      </w:pPr>
    </w:p>
    <w:p w:rsidR="003D3494" w:rsidRDefault="003D3494" w:rsidP="003D3494">
      <w:pPr>
        <w:autoSpaceDE w:val="0"/>
        <w:autoSpaceDN w:val="0"/>
        <w:adjustRightInd w:val="0"/>
      </w:pPr>
      <w:r w:rsidRPr="0034170C">
        <w:t>Examining the downed loblolly, I was</w:t>
      </w:r>
      <w:r>
        <w:t xml:space="preserve"> </w:t>
      </w:r>
      <w:r w:rsidRPr="0034170C">
        <w:t>astonishe</w:t>
      </w:r>
      <w:r>
        <w:t>d by the disproportionate small</w:t>
      </w:r>
      <w:r w:rsidRPr="0034170C">
        <w:t>ness of the root ball. The tree had been</w:t>
      </w:r>
      <w:r>
        <w:t xml:space="preserve"> </w:t>
      </w:r>
      <w:r w:rsidRPr="0034170C">
        <w:t>young but tall. I stepped its length: over</w:t>
      </w:r>
      <w:r>
        <w:t xml:space="preserve"> </w:t>
      </w:r>
      <w:r w:rsidRPr="0034170C">
        <w:t>20 feet, as high as many two-story houses.</w:t>
      </w:r>
      <w:r>
        <w:t xml:space="preserve"> </w:t>
      </w:r>
      <w:r w:rsidRPr="0034170C">
        <w:t>In comparison, the clump of roots looked</w:t>
      </w:r>
      <w:r>
        <w:t xml:space="preserve"> </w:t>
      </w:r>
      <w:r w:rsidRPr="0034170C">
        <w:t>diminutive, only 14 inches in diameter.</w:t>
      </w:r>
      <w:r>
        <w:t xml:space="preserve"> </w:t>
      </w:r>
      <w:r w:rsidRPr="0034170C">
        <w:t>Except for a miniscule taproot, ten and a</w:t>
      </w:r>
      <w:r>
        <w:t xml:space="preserve"> </w:t>
      </w:r>
      <w:r w:rsidRPr="0034170C">
        <w:t xml:space="preserve">half inches long </w:t>
      </w:r>
      <w:r w:rsidRPr="0034170C">
        <w:lastRenderedPageBreak/>
        <w:t>(less than a ruler!), the</w:t>
      </w:r>
      <w:r>
        <w:t xml:space="preserve"> </w:t>
      </w:r>
      <w:r w:rsidRPr="0034170C">
        <w:t>roots extended only seven inches. The</w:t>
      </w:r>
      <w:r>
        <w:t xml:space="preserve"> </w:t>
      </w:r>
      <w:r w:rsidRPr="0034170C">
        <w:t>entire underground mass looked about the</w:t>
      </w:r>
      <w:r>
        <w:t xml:space="preserve"> </w:t>
      </w:r>
      <w:r w:rsidRPr="0034170C">
        <w:t>size of a common throw pillow.</w:t>
      </w:r>
      <w:r>
        <w:t xml:space="preserve"> </w:t>
      </w:r>
    </w:p>
    <w:p w:rsidR="003D3494" w:rsidRDefault="003D3494" w:rsidP="003D3494">
      <w:pPr>
        <w:autoSpaceDE w:val="0"/>
        <w:autoSpaceDN w:val="0"/>
        <w:adjustRightInd w:val="0"/>
      </w:pPr>
    </w:p>
    <w:p w:rsidR="003D3494" w:rsidRDefault="003D3494" w:rsidP="003D3494">
      <w:pPr>
        <w:autoSpaceDE w:val="0"/>
        <w:autoSpaceDN w:val="0"/>
        <w:adjustRightInd w:val="0"/>
      </w:pPr>
      <w:r w:rsidRPr="0034170C">
        <w:t>Since I knew from my tree books that</w:t>
      </w:r>
      <w:r>
        <w:t xml:space="preserve"> </w:t>
      </w:r>
      <w:r w:rsidRPr="0034170C">
        <w:t>shallow root systems often spread out to</w:t>
      </w:r>
      <w:r>
        <w:t xml:space="preserve"> </w:t>
      </w:r>
      <w:r w:rsidRPr="0034170C">
        <w:t>a distance that matches the tree’s height,</w:t>
      </w:r>
      <w:r>
        <w:t xml:space="preserve"> </w:t>
      </w:r>
      <w:r w:rsidRPr="0034170C">
        <w:t>the miniscule diameter of these pine roots</w:t>
      </w:r>
      <w:r>
        <w:t xml:space="preserve"> </w:t>
      </w:r>
      <w:r w:rsidRPr="0034170C">
        <w:t>was startling. Such a small clump of roots</w:t>
      </w:r>
      <w:r>
        <w:t xml:space="preserve"> </w:t>
      </w:r>
      <w:r w:rsidRPr="0034170C">
        <w:t>hardly looked able to anchor a bush, much</w:t>
      </w:r>
      <w:r>
        <w:t xml:space="preserve"> </w:t>
      </w:r>
      <w:r w:rsidRPr="0034170C">
        <w:t>less a tree.</w:t>
      </w:r>
      <w:r>
        <w:t xml:space="preserve"> </w:t>
      </w:r>
    </w:p>
    <w:p w:rsidR="003D3494" w:rsidRDefault="003D3494" w:rsidP="003D3494">
      <w:pPr>
        <w:autoSpaceDE w:val="0"/>
        <w:autoSpaceDN w:val="0"/>
        <w:adjustRightInd w:val="0"/>
      </w:pPr>
    </w:p>
    <w:p w:rsidR="003D3494" w:rsidRPr="0034170C" w:rsidRDefault="003D3494" w:rsidP="003D3494">
      <w:pPr>
        <w:autoSpaceDE w:val="0"/>
        <w:autoSpaceDN w:val="0"/>
        <w:adjustRightInd w:val="0"/>
      </w:pPr>
      <w:r w:rsidRPr="0034170C">
        <w:t>Now that I saw how undersized the</w:t>
      </w:r>
      <w:r>
        <w:t xml:space="preserve"> </w:t>
      </w:r>
      <w:r w:rsidRPr="0034170C">
        <w:t>roots were, I wondered why all of our pine</w:t>
      </w:r>
      <w:r>
        <w:t xml:space="preserve"> trees hadn’t toppled. </w:t>
      </w:r>
      <w:r w:rsidRPr="0034170C">
        <w:t>Then I thought back</w:t>
      </w:r>
      <w:r>
        <w:t xml:space="preserve"> </w:t>
      </w:r>
      <w:r w:rsidRPr="0034170C">
        <w:t>to Hurricane Isabel when both Route</w:t>
      </w:r>
      <w:r>
        <w:t xml:space="preserve"> </w:t>
      </w:r>
      <w:r w:rsidRPr="0034170C">
        <w:t xml:space="preserve">5 in </w:t>
      </w:r>
      <w:smartTag w:uri="urn:schemas-microsoft-com:office:smarttags" w:element="State">
        <w:smartTag w:uri="urn:schemas-microsoft-com:office:smarttags" w:element="place">
          <w:r w:rsidRPr="0034170C">
            <w:t>Maryland</w:t>
          </w:r>
        </w:smartTag>
      </w:smartTag>
      <w:r w:rsidRPr="0034170C">
        <w:t xml:space="preserve"> and 301 in </w:t>
      </w:r>
      <w:smartTag w:uri="urn:schemas-microsoft-com:office:smarttags" w:element="State">
        <w:smartTag w:uri="urn:schemas-microsoft-com:office:smarttags" w:element="place">
          <w:r w:rsidRPr="0034170C">
            <w:t>Virginia</w:t>
          </w:r>
        </w:smartTag>
      </w:smartTag>
      <w:r w:rsidRPr="0034170C">
        <w:t xml:space="preserve"> had</w:t>
      </w:r>
      <w:r>
        <w:t xml:space="preserve"> </w:t>
      </w:r>
      <w:r w:rsidRPr="0034170C">
        <w:t>been shut down because of downed trees,</w:t>
      </w:r>
      <w:r>
        <w:t xml:space="preserve"> </w:t>
      </w:r>
      <w:r w:rsidRPr="0034170C">
        <w:t>mostly pines. On 301, collapsed pines</w:t>
      </w:r>
      <w:r>
        <w:t xml:space="preserve"> </w:t>
      </w:r>
      <w:r w:rsidRPr="0034170C">
        <w:t>blocking the road were so numerous they</w:t>
      </w:r>
      <w:r>
        <w:t xml:space="preserve"> </w:t>
      </w:r>
      <w:r w:rsidRPr="0034170C">
        <w:t>looked like pick-up sticks tossed in a heap.</w:t>
      </w:r>
    </w:p>
    <w:p w:rsidR="003D3494" w:rsidRPr="0034170C" w:rsidRDefault="003D3494" w:rsidP="003D3494">
      <w:pPr>
        <w:autoSpaceDE w:val="0"/>
        <w:autoSpaceDN w:val="0"/>
        <w:adjustRightInd w:val="0"/>
        <w:jc w:val="both"/>
      </w:pPr>
    </w:p>
    <w:p w:rsidR="003D3494" w:rsidRDefault="003D3494" w:rsidP="003D3494">
      <w:pPr>
        <w:autoSpaceDE w:val="0"/>
        <w:autoSpaceDN w:val="0"/>
        <w:adjustRightInd w:val="0"/>
      </w:pPr>
      <w:r w:rsidRPr="0034170C">
        <w:t>As I dialed the telephone number of</w:t>
      </w:r>
      <w:r>
        <w:t xml:space="preserve"> </w:t>
      </w:r>
      <w:r w:rsidRPr="0034170C">
        <w:t>our local tree man to come and assess these</w:t>
      </w:r>
      <w:r>
        <w:t xml:space="preserve"> </w:t>
      </w:r>
      <w:r w:rsidRPr="0034170C">
        <w:t>dangerously leaning pines, I thought back</w:t>
      </w:r>
      <w:r>
        <w:t xml:space="preserve"> </w:t>
      </w:r>
      <w:r w:rsidRPr="0034170C">
        <w:t>to last August when my husband and I had</w:t>
      </w:r>
      <w:r>
        <w:t xml:space="preserve"> </w:t>
      </w:r>
      <w:r w:rsidRPr="0034170C">
        <w:t>visited the Pacifi</w:t>
      </w:r>
      <w:bookmarkStart w:id="0" w:name="_GoBack"/>
      <w:bookmarkEnd w:id="0"/>
      <w:r w:rsidRPr="0034170C">
        <w:t xml:space="preserve">c coast. What a contrast. </w:t>
      </w:r>
    </w:p>
    <w:p w:rsidR="003D3494" w:rsidRDefault="003D3494" w:rsidP="003D3494">
      <w:pPr>
        <w:autoSpaceDE w:val="0"/>
        <w:autoSpaceDN w:val="0"/>
        <w:adjustRightInd w:val="0"/>
      </w:pPr>
    </w:p>
    <w:p w:rsidR="003D3494" w:rsidRPr="0034170C" w:rsidRDefault="003D3494" w:rsidP="003D3494">
      <w:pPr>
        <w:autoSpaceDE w:val="0"/>
        <w:autoSpaceDN w:val="0"/>
        <w:adjustRightInd w:val="0"/>
      </w:pPr>
      <w:r w:rsidRPr="0034170C">
        <w:t xml:space="preserve">One foggy afternoon in northern </w:t>
      </w:r>
      <w:smartTag w:uri="urn:schemas-microsoft-com:office:smarttags" w:element="State">
        <w:smartTag w:uri="urn:schemas-microsoft-com:office:smarttags" w:element="place">
          <w:r w:rsidRPr="0034170C">
            <w:t>California</w:t>
          </w:r>
        </w:smartTag>
      </w:smartTag>
      <w:r w:rsidRPr="0034170C">
        <w:t>, as I strolled through the Lady Bird</w:t>
      </w:r>
      <w:r>
        <w:t xml:space="preserve"> </w:t>
      </w:r>
      <w:r w:rsidRPr="0034170C">
        <w:t>Johnson redwood grove, a man quietly</w:t>
      </w:r>
      <w:r>
        <w:t xml:space="preserve"> </w:t>
      </w:r>
      <w:r w:rsidRPr="0034170C">
        <w:t>came up alongside me and said, “I feel as</w:t>
      </w:r>
      <w:r>
        <w:t xml:space="preserve"> </w:t>
      </w:r>
      <w:r w:rsidRPr="0034170C">
        <w:t>if I am in a cathedral.” I did not even drop</w:t>
      </w:r>
      <w:r>
        <w:t xml:space="preserve"> </w:t>
      </w:r>
      <w:r w:rsidRPr="0034170C">
        <w:t>my gaze from the treetops as I returned,</w:t>
      </w:r>
      <w:r>
        <w:t xml:space="preserve"> </w:t>
      </w:r>
      <w:r w:rsidRPr="0034170C">
        <w:t>“So do I.” When I finally turned to greet</w:t>
      </w:r>
      <w:r>
        <w:t xml:space="preserve"> </w:t>
      </w:r>
      <w:r w:rsidRPr="0034170C">
        <w:t>him through the mist, I saw a man in a</w:t>
      </w:r>
      <w:r>
        <w:t xml:space="preserve"> </w:t>
      </w:r>
      <w:r w:rsidRPr="0034170C">
        <w:t>suit. He explained that he was reluctant</w:t>
      </w:r>
      <w:r>
        <w:t xml:space="preserve"> </w:t>
      </w:r>
      <w:r w:rsidRPr="0034170C">
        <w:t xml:space="preserve">to continue his drive to a meeting in </w:t>
      </w:r>
      <w:smartTag w:uri="urn:schemas-microsoft-com:office:smarttags" w:element="City">
        <w:smartTag w:uri="urn:schemas-microsoft-com:office:smarttags" w:element="place">
          <w:r w:rsidRPr="0034170C">
            <w:t>San</w:t>
          </w:r>
          <w:r>
            <w:t xml:space="preserve"> </w:t>
          </w:r>
          <w:r w:rsidRPr="0034170C">
            <w:t>Francisco</w:t>
          </w:r>
        </w:smartTag>
      </w:smartTag>
      <w:r>
        <w:t>; this was the fi</w:t>
      </w:r>
      <w:r w:rsidRPr="0034170C">
        <w:t>rst time he had</w:t>
      </w:r>
      <w:r>
        <w:t xml:space="preserve"> </w:t>
      </w:r>
      <w:r w:rsidRPr="0034170C">
        <w:t>seen redwoods. I noticed that we both</w:t>
      </w:r>
      <w:r>
        <w:t xml:space="preserve"> </w:t>
      </w:r>
      <w:r w:rsidRPr="0034170C">
        <w:t>spoke in a hush and moved at the pace of</w:t>
      </w:r>
      <w:r>
        <w:t xml:space="preserve"> </w:t>
      </w:r>
      <w:r w:rsidRPr="0034170C">
        <w:t>a slow procession. Neither of us wanted to</w:t>
      </w:r>
      <w:r>
        <w:t xml:space="preserve"> </w:t>
      </w:r>
      <w:r w:rsidRPr="0034170C">
        <w:t>break the spell.</w:t>
      </w:r>
    </w:p>
    <w:p w:rsidR="003D3494" w:rsidRDefault="003D3494" w:rsidP="003D3494">
      <w:pPr>
        <w:autoSpaceDE w:val="0"/>
        <w:autoSpaceDN w:val="0"/>
        <w:adjustRightInd w:val="0"/>
        <w:jc w:val="both"/>
      </w:pPr>
    </w:p>
    <w:p w:rsidR="003D3494" w:rsidRDefault="003D3494" w:rsidP="003D3494">
      <w:pPr>
        <w:autoSpaceDE w:val="0"/>
        <w:autoSpaceDN w:val="0"/>
        <w:adjustRightInd w:val="0"/>
      </w:pPr>
      <w:r w:rsidRPr="0034170C">
        <w:t>My business-suited companion also</w:t>
      </w:r>
      <w:r>
        <w:t xml:space="preserve"> </w:t>
      </w:r>
      <w:r w:rsidRPr="0034170C">
        <w:t>observed how few downed trees there</w:t>
      </w:r>
      <w:r>
        <w:t xml:space="preserve"> were. There could have </w:t>
      </w:r>
      <w:r w:rsidRPr="0034170C">
        <w:t>been any number</w:t>
      </w:r>
      <w:r>
        <w:t xml:space="preserve"> </w:t>
      </w:r>
      <w:r w:rsidRPr="0034170C">
        <w:t>of human reasons for that: harvesting</w:t>
      </w:r>
      <w:r>
        <w:t xml:space="preserve"> </w:t>
      </w:r>
      <w:r w:rsidRPr="0034170C">
        <w:t xml:space="preserve">dead trees by local hippies or </w:t>
      </w:r>
      <w:proofErr w:type="gramStart"/>
      <w:r w:rsidRPr="0034170C">
        <w:t>general</w:t>
      </w:r>
      <w:r>
        <w:t xml:space="preserve"> </w:t>
      </w:r>
      <w:r w:rsidRPr="0034170C">
        <w:t>park</w:t>
      </w:r>
      <w:proofErr w:type="gramEnd"/>
      <w:r w:rsidRPr="0034170C">
        <w:t xml:space="preserve"> service maintenance of the forest</w:t>
      </w:r>
      <w:r>
        <w:t xml:space="preserve"> fl</w:t>
      </w:r>
      <w:r w:rsidRPr="0034170C">
        <w:t>oor, but I had read in the trail guide that</w:t>
      </w:r>
      <w:r>
        <w:t xml:space="preserve"> </w:t>
      </w:r>
      <w:r w:rsidRPr="0034170C">
        <w:t>current policies recommended minimal</w:t>
      </w:r>
      <w:r>
        <w:t xml:space="preserve"> </w:t>
      </w:r>
      <w:r w:rsidRPr="0034170C">
        <w:t>intervention in order to let the forest</w:t>
      </w:r>
      <w:r>
        <w:t xml:space="preserve"> </w:t>
      </w:r>
      <w:r w:rsidRPr="0034170C">
        <w:t>evolve naturally.</w:t>
      </w:r>
    </w:p>
    <w:p w:rsidR="003D3494" w:rsidRDefault="003D3494" w:rsidP="003D3494">
      <w:pPr>
        <w:autoSpaceDE w:val="0"/>
        <w:autoSpaceDN w:val="0"/>
        <w:adjustRightInd w:val="0"/>
      </w:pPr>
    </w:p>
    <w:p w:rsidR="003D3494" w:rsidRDefault="003D3494" w:rsidP="003D3494">
      <w:pPr>
        <w:autoSpaceDE w:val="0"/>
        <w:autoSpaceDN w:val="0"/>
        <w:adjustRightInd w:val="0"/>
      </w:pPr>
      <w:r w:rsidRPr="0034170C">
        <w:t>In the brochure, I had read something</w:t>
      </w:r>
      <w:r>
        <w:t xml:space="preserve"> </w:t>
      </w:r>
      <w:r w:rsidRPr="0034170C">
        <w:t>else that intrigued me, and now, dialing</w:t>
      </w:r>
      <w:r>
        <w:t xml:space="preserve"> </w:t>
      </w:r>
      <w:r w:rsidRPr="0034170C">
        <w:t xml:space="preserve">the tree man in </w:t>
      </w:r>
      <w:smartTag w:uri="urn:schemas-microsoft-com:office:smarttags" w:element="State">
        <w:smartTag w:uri="urn:schemas-microsoft-com:office:smarttags" w:element="place">
          <w:r w:rsidRPr="0034170C">
            <w:t>Maryland</w:t>
          </w:r>
        </w:smartTag>
      </w:smartTag>
      <w:r w:rsidRPr="0034170C">
        <w:t>, I remembered</w:t>
      </w:r>
      <w:r>
        <w:t xml:space="preserve"> </w:t>
      </w:r>
      <w:r w:rsidRPr="0034170C">
        <w:t xml:space="preserve">it. The trail guide had explained how </w:t>
      </w:r>
      <w:proofErr w:type="spellStart"/>
      <w:r w:rsidRPr="0034170C">
        <w:t>it</w:t>
      </w:r>
      <w:r>
        <w:t>is</w:t>
      </w:r>
      <w:proofErr w:type="spellEnd"/>
      <w:r>
        <w:t xml:space="preserve"> that Pacifi</w:t>
      </w:r>
      <w:r w:rsidRPr="0034170C">
        <w:t>c storms do not knock over</w:t>
      </w:r>
      <w:r>
        <w:t xml:space="preserve"> </w:t>
      </w:r>
      <w:r w:rsidRPr="0034170C">
        <w:t>redwood trees. To live and remain upright,</w:t>
      </w:r>
      <w:r>
        <w:t xml:space="preserve"> </w:t>
      </w:r>
      <w:r w:rsidRPr="0034170C">
        <w:t>redwoods work together.</w:t>
      </w:r>
      <w:r>
        <w:t xml:space="preserve"> </w:t>
      </w:r>
    </w:p>
    <w:p w:rsidR="003D3494" w:rsidRPr="0034170C" w:rsidRDefault="003D3494" w:rsidP="003D3494">
      <w:pPr>
        <w:autoSpaceDE w:val="0"/>
        <w:autoSpaceDN w:val="0"/>
        <w:adjustRightInd w:val="0"/>
      </w:pPr>
      <w:r w:rsidRPr="0034170C">
        <w:t>Then I recalled a Sunday talk I had</w:t>
      </w:r>
      <w:r>
        <w:t xml:space="preserve"> </w:t>
      </w:r>
      <w:r w:rsidRPr="0034170C">
        <w:t>heard explaining in more detail how</w:t>
      </w:r>
      <w:r>
        <w:t xml:space="preserve"> </w:t>
      </w:r>
      <w:r w:rsidRPr="0034170C">
        <w:t>redwoods’ roots literally reach out to</w:t>
      </w:r>
      <w:r>
        <w:t xml:space="preserve"> </w:t>
      </w:r>
      <w:r w:rsidRPr="0034170C">
        <w:t>others. The talk was later published and</w:t>
      </w:r>
      <w:r>
        <w:t xml:space="preserve"> </w:t>
      </w:r>
      <w:r w:rsidRPr="0034170C">
        <w:t>so impressed me that I had placed a copy</w:t>
      </w:r>
      <w:r>
        <w:t xml:space="preserve"> in my “think about this” fi</w:t>
      </w:r>
      <w:r w:rsidRPr="0034170C">
        <w:t>le. I located it.</w:t>
      </w:r>
      <w:r>
        <w:t xml:space="preserve"> </w:t>
      </w:r>
      <w:r w:rsidRPr="0034170C">
        <w:t xml:space="preserve">The piece was by Richard </w:t>
      </w:r>
      <w:proofErr w:type="spellStart"/>
      <w:r w:rsidRPr="0034170C">
        <w:t>Winkel</w:t>
      </w:r>
      <w:proofErr w:type="spellEnd"/>
      <w:r w:rsidRPr="0034170C">
        <w:t>.</w:t>
      </w:r>
    </w:p>
    <w:p w:rsidR="003D3494" w:rsidRDefault="003D3494" w:rsidP="003D3494">
      <w:pPr>
        <w:autoSpaceDE w:val="0"/>
        <w:autoSpaceDN w:val="0"/>
        <w:adjustRightInd w:val="0"/>
        <w:jc w:val="both"/>
      </w:pPr>
    </w:p>
    <w:p w:rsidR="003D3494" w:rsidRPr="0034170C" w:rsidRDefault="003D3494" w:rsidP="003D3494">
      <w:pPr>
        <w:autoSpaceDE w:val="0"/>
        <w:autoSpaceDN w:val="0"/>
        <w:adjustRightInd w:val="0"/>
      </w:pPr>
      <w:r w:rsidRPr="0034170C">
        <w:t>“The gigantic redwoods dwarf their</w:t>
      </w:r>
      <w:r>
        <w:t xml:space="preserve"> </w:t>
      </w:r>
      <w:r w:rsidRPr="0034170C">
        <w:t>other softwood and hardwood neighbors,”</w:t>
      </w:r>
      <w:r>
        <w:t xml:space="preserve"> </w:t>
      </w:r>
      <w:proofErr w:type="spellStart"/>
      <w:r w:rsidRPr="0034170C">
        <w:t>Winkel</w:t>
      </w:r>
      <w:proofErr w:type="spellEnd"/>
      <w:r w:rsidRPr="0034170C">
        <w:t xml:space="preserve"> observed, “thus becoming ‘the</w:t>
      </w:r>
      <w:r>
        <w:t xml:space="preserve"> </w:t>
      </w:r>
      <w:smartTag w:uri="urn:schemas-microsoft-com:office:smarttags" w:element="place">
        <w:r w:rsidRPr="0034170C">
          <w:t>Mount Evere</w:t>
        </w:r>
        <w:r>
          <w:t>st</w:t>
        </w:r>
      </w:smartTag>
      <w:r>
        <w:t xml:space="preserve"> of all living things,’ reign</w:t>
      </w:r>
      <w:r w:rsidRPr="0034170C">
        <w:t>ing over associated trees because of their</w:t>
      </w:r>
    </w:p>
    <w:p w:rsidR="003D3494" w:rsidRDefault="003D3494" w:rsidP="003D3494">
      <w:pPr>
        <w:autoSpaceDE w:val="0"/>
        <w:autoSpaceDN w:val="0"/>
        <w:adjustRightInd w:val="0"/>
        <w:jc w:val="both"/>
      </w:pPr>
      <w:proofErr w:type="gramStart"/>
      <w:r w:rsidRPr="0034170C">
        <w:t>overwhelming</w:t>
      </w:r>
      <w:proofErr w:type="gramEnd"/>
      <w:r w:rsidRPr="0034170C">
        <w:t xml:space="preserve"> height and majestic beauty. </w:t>
      </w:r>
    </w:p>
    <w:p w:rsidR="003D3494" w:rsidRDefault="003D3494" w:rsidP="003D3494">
      <w:pPr>
        <w:autoSpaceDE w:val="0"/>
        <w:autoSpaceDN w:val="0"/>
        <w:adjustRightInd w:val="0"/>
        <w:jc w:val="both"/>
      </w:pPr>
    </w:p>
    <w:p w:rsidR="003D3494" w:rsidRPr="0034170C" w:rsidRDefault="003D3494" w:rsidP="003D3494">
      <w:pPr>
        <w:autoSpaceDE w:val="0"/>
        <w:autoSpaceDN w:val="0"/>
        <w:adjustRightInd w:val="0"/>
      </w:pPr>
      <w:r w:rsidRPr="0034170C">
        <w:t>“However,” he continued, “there is</w:t>
      </w:r>
      <w:r>
        <w:t xml:space="preserve"> </w:t>
      </w:r>
      <w:r w:rsidRPr="0034170C">
        <w:t>another feature of these towering giants that</w:t>
      </w:r>
      <w:r>
        <w:t xml:space="preserve"> </w:t>
      </w:r>
      <w:r w:rsidRPr="0034170C">
        <w:t>is truly remarkable and somewhat unknown</w:t>
      </w:r>
      <w:r>
        <w:t xml:space="preserve"> </w:t>
      </w:r>
      <w:r w:rsidRPr="0034170C">
        <w:t>to most of us. Even though they grow up</w:t>
      </w:r>
      <w:r>
        <w:t xml:space="preserve"> </w:t>
      </w:r>
      <w:r w:rsidRPr="0034170C">
        <w:t>to heights of 300 feet and can weigh more</w:t>
      </w:r>
      <w:r>
        <w:t xml:space="preserve"> </w:t>
      </w:r>
      <w:r w:rsidRPr="0034170C">
        <w:t>than one million pounds, these trees have a</w:t>
      </w:r>
      <w:r>
        <w:t xml:space="preserve"> </w:t>
      </w:r>
      <w:r w:rsidRPr="0034170C">
        <w:t>very shallow root system. Their roots only go</w:t>
      </w:r>
      <w:r>
        <w:t xml:space="preserve"> </w:t>
      </w:r>
      <w:r w:rsidRPr="0034170C">
        <w:t xml:space="preserve">down </w:t>
      </w:r>
      <w:smartTag w:uri="urn:schemas-microsoft-com:office:smarttags" w:element="time">
        <w:smartTagPr>
          <w:attr w:name="Hour" w:val="17"/>
          <w:attr w:name="Minute" w:val="57"/>
        </w:smartTagPr>
        <w:r w:rsidRPr="0034170C">
          <w:t>three to six</w:t>
        </w:r>
      </w:smartTag>
      <w:r w:rsidRPr="0034170C">
        <w:t xml:space="preserve"> feet but . . .”—and this is</w:t>
      </w:r>
      <w:r>
        <w:t xml:space="preserve"> </w:t>
      </w:r>
      <w:r w:rsidRPr="0034170C">
        <w:t xml:space="preserve">what differentiates them from our </w:t>
      </w:r>
      <w:smartTag w:uri="urn:schemas-microsoft-com:office:smarttags" w:element="State">
        <w:smartTag w:uri="urn:schemas-microsoft-com:office:smarttags" w:element="place">
          <w:r w:rsidRPr="0034170C">
            <w:t>Maryland</w:t>
          </w:r>
        </w:smartTag>
      </w:smartTag>
      <w:r>
        <w:t xml:space="preserve"> </w:t>
      </w:r>
      <w:r w:rsidRPr="0034170C">
        <w:t>loblollies—redwood roots “can spread out</w:t>
      </w:r>
      <w:r>
        <w:t xml:space="preserve"> </w:t>
      </w:r>
      <w:r w:rsidRPr="0034170C">
        <w:t>several hundred feet.”</w:t>
      </w:r>
    </w:p>
    <w:p w:rsidR="003D3494" w:rsidRDefault="003D3494" w:rsidP="003D3494">
      <w:pPr>
        <w:autoSpaceDE w:val="0"/>
        <w:autoSpaceDN w:val="0"/>
        <w:adjustRightInd w:val="0"/>
        <w:jc w:val="both"/>
      </w:pPr>
    </w:p>
    <w:p w:rsidR="003D3494" w:rsidRPr="0034170C" w:rsidRDefault="003D3494" w:rsidP="003D3494">
      <w:pPr>
        <w:autoSpaceDE w:val="0"/>
        <w:autoSpaceDN w:val="0"/>
        <w:adjustRightInd w:val="0"/>
        <w:jc w:val="both"/>
      </w:pPr>
      <w:proofErr w:type="spellStart"/>
      <w:r w:rsidRPr="0034170C">
        <w:t>Winkel</w:t>
      </w:r>
      <w:proofErr w:type="spellEnd"/>
      <w:r w:rsidRPr="0034170C">
        <w:t xml:space="preserve"> added that redwood roots</w:t>
      </w:r>
      <w:r>
        <w:t xml:space="preserve"> </w:t>
      </w:r>
      <w:r w:rsidRPr="0034170C">
        <w:t>not only spread a great distance, they also</w:t>
      </w:r>
      <w:r>
        <w:t xml:space="preserve"> </w:t>
      </w:r>
      <w:r w:rsidRPr="0034170C">
        <w:t>intertwine with those of other trees. “This</w:t>
      </w:r>
      <w:r>
        <w:t xml:space="preserve"> </w:t>
      </w:r>
      <w:r w:rsidRPr="0034170C">
        <w:t>intertwinin</w:t>
      </w:r>
      <w:r>
        <w:t>g of roots creates a webbing ef</w:t>
      </w:r>
      <w:r w:rsidRPr="0034170C">
        <w:t>fect,” he wrote. “Most engineers would tell</w:t>
      </w:r>
    </w:p>
    <w:p w:rsidR="003D3494" w:rsidRDefault="003D3494" w:rsidP="003D3494">
      <w:pPr>
        <w:autoSpaceDE w:val="0"/>
        <w:autoSpaceDN w:val="0"/>
        <w:adjustRightInd w:val="0"/>
      </w:pPr>
      <w:proofErr w:type="gramStart"/>
      <w:r w:rsidRPr="0034170C">
        <w:t>you</w:t>
      </w:r>
      <w:proofErr w:type="gramEnd"/>
      <w:r w:rsidRPr="0034170C">
        <w:t xml:space="preserve"> this shallow root system still would be</w:t>
      </w:r>
      <w:r>
        <w:t xml:space="preserve"> </w:t>
      </w:r>
      <w:r w:rsidRPr="0034170C">
        <w:t>impossible to keep the redwoods intact and</w:t>
      </w:r>
      <w:r>
        <w:t xml:space="preserve"> </w:t>
      </w:r>
      <w:r w:rsidRPr="0034170C">
        <w:t>protec</w:t>
      </w:r>
      <w:r>
        <w:t>ted against strong winds and fl</w:t>
      </w:r>
      <w:r w:rsidRPr="0034170C">
        <w:t xml:space="preserve">oods.” </w:t>
      </w:r>
    </w:p>
    <w:p w:rsidR="003D3494" w:rsidRDefault="003D3494" w:rsidP="003D3494">
      <w:pPr>
        <w:autoSpaceDE w:val="0"/>
        <w:autoSpaceDN w:val="0"/>
        <w:adjustRightInd w:val="0"/>
      </w:pPr>
    </w:p>
    <w:p w:rsidR="003D3494" w:rsidRPr="0034170C" w:rsidRDefault="003D3494" w:rsidP="003D3494">
      <w:pPr>
        <w:autoSpaceDE w:val="0"/>
        <w:autoSpaceDN w:val="0"/>
        <w:adjustRightInd w:val="0"/>
      </w:pPr>
      <w:r w:rsidRPr="0034170C">
        <w:t>What the article concludes, however,</w:t>
      </w:r>
      <w:r>
        <w:t xml:space="preserve"> </w:t>
      </w:r>
      <w:r w:rsidRPr="0034170C">
        <w:t>points to a principle relevant to all of us,</w:t>
      </w:r>
      <w:r>
        <w:t xml:space="preserve"> </w:t>
      </w:r>
      <w:r w:rsidRPr="0034170C">
        <w:t>and one we may want to consider as we</w:t>
      </w:r>
      <w:r>
        <w:t xml:space="preserve"> refl</w:t>
      </w:r>
      <w:r w:rsidRPr="0034170C">
        <w:t>ect in</w:t>
      </w:r>
      <w:r>
        <w:t xml:space="preserve"> these Gazette pages about “com</w:t>
      </w:r>
      <w:r w:rsidRPr="0034170C">
        <w:t xml:space="preserve">munity.” </w:t>
      </w:r>
      <w:proofErr w:type="spellStart"/>
      <w:r w:rsidRPr="0034170C">
        <w:t>Winkel</w:t>
      </w:r>
      <w:proofErr w:type="spellEnd"/>
      <w:r w:rsidRPr="0034170C">
        <w:t xml:space="preserve"> observed that “the inter-</w:t>
      </w:r>
    </w:p>
    <w:p w:rsidR="003D3494" w:rsidRDefault="003D3494" w:rsidP="003D3494">
      <w:pPr>
        <w:autoSpaceDE w:val="0"/>
        <w:autoSpaceDN w:val="0"/>
        <w:adjustRightInd w:val="0"/>
        <w:jc w:val="both"/>
      </w:pPr>
      <w:proofErr w:type="gramStart"/>
      <w:r w:rsidRPr="0034170C">
        <w:t>connecting</w:t>
      </w:r>
      <w:proofErr w:type="gramEnd"/>
      <w:r w:rsidRPr="0034170C">
        <w:t xml:space="preserve"> root systems are the secret of</w:t>
      </w:r>
      <w:r>
        <w:t xml:space="preserve"> </w:t>
      </w:r>
      <w:r w:rsidRPr="0034170C">
        <w:t>their strength and teach us a great lesson</w:t>
      </w:r>
      <w:r>
        <w:t xml:space="preserve">. . . these  </w:t>
      </w:r>
    </w:p>
    <w:p w:rsidR="003D3494" w:rsidRPr="0034170C" w:rsidRDefault="003D3494" w:rsidP="003D3494">
      <w:pPr>
        <w:autoSpaceDE w:val="0"/>
        <w:autoSpaceDN w:val="0"/>
        <w:adjustRightInd w:val="0"/>
        <w:jc w:val="both"/>
      </w:pPr>
      <w:proofErr w:type="gramStart"/>
      <w:r>
        <w:t>magnifi</w:t>
      </w:r>
      <w:r w:rsidRPr="0034170C">
        <w:t>cent</w:t>
      </w:r>
      <w:proofErr w:type="gramEnd"/>
      <w:r w:rsidRPr="0034170C">
        <w:t xml:space="preserve"> giants simply could</w:t>
      </w:r>
      <w:r>
        <w:t xml:space="preserve"> </w:t>
      </w:r>
      <w:r w:rsidRPr="0034170C">
        <w:t>not make it alone.”</w:t>
      </w:r>
    </w:p>
    <w:p w:rsidR="003D3494" w:rsidRDefault="003D3494" w:rsidP="003D3494">
      <w:pPr>
        <w:autoSpaceDE w:val="0"/>
        <w:autoSpaceDN w:val="0"/>
        <w:adjustRightInd w:val="0"/>
        <w:jc w:val="both"/>
      </w:pPr>
    </w:p>
    <w:p w:rsidR="003D3494" w:rsidRDefault="003D3494" w:rsidP="003D3494">
      <w:pPr>
        <w:autoSpaceDE w:val="0"/>
        <w:autoSpaceDN w:val="0"/>
        <w:adjustRightInd w:val="0"/>
        <w:jc w:val="both"/>
      </w:pPr>
      <w:r w:rsidRPr="0034170C">
        <w:t>That lesson has me thinking about us</w:t>
      </w:r>
      <w:r>
        <w:t xml:space="preserve"> </w:t>
      </w:r>
      <w:r w:rsidRPr="0034170C">
        <w:t>at St. Mary’s College.</w:t>
      </w:r>
    </w:p>
    <w:p w:rsidR="003D3494" w:rsidRDefault="003D3494" w:rsidP="003D3494">
      <w:pPr>
        <w:autoSpaceDE w:val="0"/>
        <w:autoSpaceDN w:val="0"/>
        <w:adjustRightInd w:val="0"/>
        <w:jc w:val="both"/>
      </w:pPr>
    </w:p>
    <w:p w:rsidR="003D3494" w:rsidRDefault="003D3494" w:rsidP="003D3494">
      <w:pPr>
        <w:autoSpaceDE w:val="0"/>
        <w:autoSpaceDN w:val="0"/>
        <w:adjustRightInd w:val="0"/>
        <w:jc w:val="both"/>
      </w:pPr>
      <w:r w:rsidRPr="0034170C">
        <w:t>Ar</w:t>
      </w:r>
      <w:r>
        <w:t>e we loblollies? Or, are we red</w:t>
      </w:r>
      <w:r w:rsidRPr="0034170C">
        <w:t>woods?</w:t>
      </w:r>
    </w:p>
    <w:p w:rsidR="003D3494" w:rsidRPr="002262A1" w:rsidRDefault="003D3494" w:rsidP="003D3494">
      <w:pPr>
        <w:jc w:val="both"/>
      </w:pPr>
      <w:hyperlink r:id="rId5" w:history="1">
        <w:r w:rsidRPr="0052484F">
          <w:rPr>
            <w:rStyle w:val="Hyperlink"/>
          </w:rPr>
          <w:t>http://www.smcm.edu/rivergazette/_assets/PDF/may07/may07/naturenotes.pdf</w:t>
        </w:r>
      </w:hyperlink>
      <w:r>
        <w:t xml:space="preserve"> </w:t>
      </w:r>
    </w:p>
    <w:p w:rsidR="003D3494" w:rsidRDefault="003D3494" w:rsidP="003D3494">
      <w:pPr>
        <w:pStyle w:val="BodyTextIndent"/>
        <w:tabs>
          <w:tab w:val="clear" w:pos="72"/>
        </w:tabs>
        <w:rPr>
          <w:szCs w:val="24"/>
        </w:rPr>
      </w:pPr>
    </w:p>
    <w:p w:rsidR="003D3494" w:rsidRPr="003577B7" w:rsidRDefault="003D3494" w:rsidP="003D3494">
      <w:pPr>
        <w:pStyle w:val="BodyTextIndent"/>
        <w:tabs>
          <w:tab w:val="clear" w:pos="72"/>
        </w:tabs>
        <w:rPr>
          <w:szCs w:val="24"/>
        </w:rPr>
      </w:pPr>
      <w:r w:rsidRPr="003577B7">
        <w:rPr>
          <w:szCs w:val="24"/>
        </w:rPr>
        <w:t>Appendix #1</w:t>
      </w:r>
      <w:r>
        <w:rPr>
          <w:szCs w:val="24"/>
        </w:rPr>
        <w:t>C2</w:t>
      </w:r>
    </w:p>
    <w:p w:rsidR="006E526E" w:rsidRDefault="003D3494"/>
    <w:sectPr w:rsidR="006E526E" w:rsidSect="003D34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3E"/>
    <w:rsid w:val="003722DF"/>
    <w:rsid w:val="003D3494"/>
    <w:rsid w:val="004E4D42"/>
    <w:rsid w:val="0069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3A9FD38-F6E2-4FD4-8E04-7CD00495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3494"/>
    <w:pPr>
      <w:tabs>
        <w:tab w:val="left" w:pos="72"/>
      </w:tabs>
    </w:pPr>
    <w:rPr>
      <w:sz w:val="24"/>
    </w:rPr>
  </w:style>
  <w:style w:type="character" w:customStyle="1" w:styleId="BodyTextIndentChar">
    <w:name w:val="Body Text Indent Char"/>
    <w:basedOn w:val="DefaultParagraphFont"/>
    <w:link w:val="BodyTextIndent"/>
    <w:rsid w:val="003D3494"/>
    <w:rPr>
      <w:rFonts w:ascii="Times New Roman" w:eastAsia="Times New Roman" w:hAnsi="Times New Roman" w:cs="Times New Roman"/>
      <w:sz w:val="24"/>
      <w:szCs w:val="20"/>
    </w:rPr>
  </w:style>
  <w:style w:type="character" w:styleId="Hyperlink">
    <w:name w:val="Hyperlink"/>
    <w:basedOn w:val="DefaultParagraphFont"/>
    <w:rsid w:val="003D3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m.edu/rivergazette/_assets/PDF/may07/may07/naturenotes.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MARY</dc:creator>
  <cp:keywords/>
  <dc:description/>
  <cp:lastModifiedBy>MILLS, MARY</cp:lastModifiedBy>
  <cp:revision>1</cp:revision>
  <dcterms:created xsi:type="dcterms:W3CDTF">2015-01-20T14:19:00Z</dcterms:created>
  <dcterms:modified xsi:type="dcterms:W3CDTF">2015-01-20T20:34:00Z</dcterms:modified>
</cp:coreProperties>
</file>